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4" w:rsidRDefault="00C125B4" w:rsidP="00C125B4">
      <w:pPr>
        <w:jc w:val="center"/>
        <w:rPr>
          <w:rFonts w:ascii="Times" w:hAnsi="Times"/>
          <w:b/>
          <w:lang w:val="sk-SK"/>
        </w:rPr>
      </w:pPr>
      <w:bookmarkStart w:id="0" w:name="OLE_LINK2"/>
      <w:bookmarkStart w:id="1" w:name="OLE_LINK1"/>
      <w:bookmarkStart w:id="2" w:name="OLE_LINK4"/>
      <w:bookmarkStart w:id="3" w:name="OLE_LINK3"/>
      <w:r>
        <w:rPr>
          <w:rFonts w:ascii="Times" w:hAnsi="Times"/>
          <w:b/>
          <w:lang w:val="sk-SK"/>
        </w:rPr>
        <w:t xml:space="preserve">Dodatok č. </w:t>
      </w:r>
      <w:r w:rsidR="00A8479A">
        <w:rPr>
          <w:rFonts w:ascii="Times" w:hAnsi="Times"/>
          <w:b/>
          <w:lang w:val="sk-SK"/>
        </w:rPr>
        <w:t>2</w:t>
      </w:r>
      <w:r>
        <w:rPr>
          <w:rFonts w:ascii="Times" w:hAnsi="Times"/>
          <w:b/>
          <w:lang w:val="sk-SK"/>
        </w:rPr>
        <w:t xml:space="preserve"> </w:t>
      </w:r>
    </w:p>
    <w:p w:rsidR="00C125B4" w:rsidRDefault="00C125B4" w:rsidP="00C125B4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 xml:space="preserve">K RÁMCEJ ZMLUVE </w:t>
      </w:r>
      <w:bookmarkEnd w:id="0"/>
      <w:bookmarkEnd w:id="1"/>
      <w:r>
        <w:rPr>
          <w:rFonts w:ascii="Times" w:hAnsi="Times"/>
          <w:b/>
          <w:lang w:val="sk-SK"/>
        </w:rPr>
        <w:t>O </w:t>
      </w:r>
      <w:r>
        <w:rPr>
          <w:rFonts w:ascii="Times New Roman" w:hAnsi="Times New Roman"/>
          <w:b/>
          <w:lang w:val="sk-SK"/>
        </w:rPr>
        <w:t xml:space="preserve">DODANÍ TOVAROV A </w:t>
      </w:r>
      <w:r>
        <w:rPr>
          <w:rFonts w:ascii="Times" w:hAnsi="Times"/>
          <w:b/>
          <w:lang w:val="sk-SK"/>
        </w:rPr>
        <w:t>POSKYTOVANÍ SLUŽIEB 1/2018</w:t>
      </w:r>
    </w:p>
    <w:bookmarkEnd w:id="2"/>
    <w:bookmarkEnd w:id="3"/>
    <w:p w:rsidR="00C125B4" w:rsidRDefault="00C125B4" w:rsidP="00C125B4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uzavretá v súlade s § 269 ods. 2 zák. č. 513/1991 Zb. Obchodný zákonník v platnom znení</w:t>
      </w:r>
    </w:p>
    <w:p w:rsidR="00C125B4" w:rsidRDefault="00C125B4" w:rsidP="00C125B4">
      <w:pPr>
        <w:jc w:val="center"/>
        <w:rPr>
          <w:rFonts w:ascii="Times" w:hAnsi="Times"/>
          <w:lang w:val="sk-SK"/>
        </w:rPr>
      </w:pPr>
      <w:r>
        <w:rPr>
          <w:rFonts w:ascii="Times" w:hAnsi="Times"/>
          <w:lang w:val="sk-SK"/>
        </w:rPr>
        <w:t>(ďalej len „Obchodný zákonník“)</w:t>
      </w:r>
    </w:p>
    <w:p w:rsidR="00C125B4" w:rsidRDefault="00C125B4" w:rsidP="00C125B4">
      <w:pPr>
        <w:jc w:val="both"/>
        <w:rPr>
          <w:rFonts w:ascii="Times" w:hAnsi="Times"/>
          <w:lang w:val="sk-SK"/>
        </w:rPr>
      </w:pPr>
    </w:p>
    <w:p w:rsidR="00C125B4" w:rsidRDefault="00C125B4" w:rsidP="00C125B4">
      <w:pPr>
        <w:jc w:val="both"/>
        <w:rPr>
          <w:rFonts w:ascii="Times" w:hAnsi="Times"/>
          <w:lang w:val="sk-SK"/>
        </w:rPr>
      </w:pPr>
    </w:p>
    <w:p w:rsidR="00C125B4" w:rsidRDefault="00C125B4" w:rsidP="00C125B4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Článok 1</w:t>
      </w:r>
    </w:p>
    <w:p w:rsidR="00C125B4" w:rsidRDefault="00C125B4" w:rsidP="00C125B4">
      <w:pPr>
        <w:jc w:val="center"/>
        <w:rPr>
          <w:rFonts w:ascii="Times" w:hAnsi="Times"/>
          <w:b/>
          <w:lang w:val="sk-SK"/>
        </w:rPr>
      </w:pPr>
      <w:r>
        <w:rPr>
          <w:rFonts w:ascii="Times" w:hAnsi="Times"/>
          <w:b/>
          <w:lang w:val="sk-SK"/>
        </w:rPr>
        <w:t>Zmluvné strany</w:t>
      </w:r>
    </w:p>
    <w:p w:rsidR="00C125B4" w:rsidRDefault="00C125B4" w:rsidP="00C125B4">
      <w:pPr>
        <w:jc w:val="center"/>
        <w:rPr>
          <w:rFonts w:ascii="Times" w:hAnsi="Times"/>
          <w:b/>
          <w:lang w:val="sk-SK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7"/>
        <w:gridCol w:w="3268"/>
        <w:gridCol w:w="9"/>
        <w:gridCol w:w="5461"/>
      </w:tblGrid>
      <w:tr w:rsidR="00C125B4" w:rsidTr="00BF4749">
        <w:tc>
          <w:tcPr>
            <w:tcW w:w="287" w:type="pct"/>
          </w:tcPr>
          <w:p w:rsidR="00C125B4" w:rsidRDefault="00C125B4" w:rsidP="00BF4749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Obchodné meno:                        </w:t>
            </w:r>
          </w:p>
        </w:tc>
        <w:tc>
          <w:tcPr>
            <w:tcW w:w="2945" w:type="pct"/>
            <w:gridSpan w:val="2"/>
            <w:hideMark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Základná škola Ferenca Kazinczyho s VJM</w:t>
            </w:r>
          </w:p>
          <w:p w:rsidR="00C125B4" w:rsidRPr="003D6BDB" w:rsidRDefault="00C125B4" w:rsidP="00BF4749">
            <w:pPr>
              <w:spacing w:line="360" w:lineRule="auto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Školská jedáleň</w:t>
            </w:r>
          </w:p>
        </w:tc>
      </w:tr>
      <w:tr w:rsidR="00C125B4" w:rsidTr="00BF4749">
        <w:tc>
          <w:tcPr>
            <w:tcW w:w="287" w:type="pct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5" w:type="pct"/>
            <w:gridSpan w:val="2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Mierová 45, 982 01 Tornaľa</w:t>
            </w:r>
          </w:p>
        </w:tc>
      </w:tr>
      <w:tr w:rsidR="00C125B4" w:rsidTr="00BF4749">
        <w:tc>
          <w:tcPr>
            <w:tcW w:w="287" w:type="pct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  <w:hideMark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5" w:type="pct"/>
            <w:gridSpan w:val="2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00318680</w:t>
            </w:r>
          </w:p>
        </w:tc>
      </w:tr>
      <w:tr w:rsidR="00C125B4" w:rsidTr="00BF4749">
        <w:tc>
          <w:tcPr>
            <w:tcW w:w="287" w:type="pct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DIČ:</w:t>
            </w:r>
          </w:p>
        </w:tc>
        <w:tc>
          <w:tcPr>
            <w:tcW w:w="2945" w:type="pct"/>
            <w:gridSpan w:val="2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2021668022</w:t>
            </w:r>
          </w:p>
        </w:tc>
      </w:tr>
      <w:tr w:rsidR="00C125B4" w:rsidTr="00BF4749">
        <w:tc>
          <w:tcPr>
            <w:tcW w:w="287" w:type="pct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</w:t>
            </w:r>
          </w:p>
        </w:tc>
        <w:tc>
          <w:tcPr>
            <w:tcW w:w="2945" w:type="pct"/>
            <w:gridSpan w:val="2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Mgr. Katarína Nagyová </w:t>
            </w:r>
            <w:r w:rsidR="00A8479A">
              <w:rPr>
                <w:rFonts w:ascii="Times" w:hAnsi="Times"/>
                <w:lang w:val="sk-SK"/>
              </w:rPr>
              <w:t xml:space="preserve">- </w:t>
            </w:r>
            <w:r>
              <w:rPr>
                <w:rFonts w:ascii="Times" w:hAnsi="Times"/>
                <w:lang w:val="sk-SK"/>
              </w:rPr>
              <w:t>riaditeľka</w:t>
            </w:r>
          </w:p>
        </w:tc>
      </w:tr>
      <w:tr w:rsidR="00C125B4" w:rsidTr="00BF4749">
        <w:tc>
          <w:tcPr>
            <w:tcW w:w="287" w:type="pct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objednávateľ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5" w:type="pct"/>
            <w:gridSpan w:val="2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C125B4" w:rsidTr="00BF4749">
        <w:tc>
          <w:tcPr>
            <w:tcW w:w="287" w:type="pct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8" w:type="pct"/>
            <w:gridSpan w:val="2"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5" w:type="pct"/>
            <w:gridSpan w:val="2"/>
          </w:tcPr>
          <w:p w:rsidR="00C125B4" w:rsidRPr="00C51B9F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C125B4" w:rsidTr="00BF4749">
        <w:tc>
          <w:tcPr>
            <w:tcW w:w="287" w:type="pct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4713" w:type="pct"/>
            <w:gridSpan w:val="4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</w:tr>
      <w:tr w:rsidR="00C125B4" w:rsidTr="00BF4749">
        <w:tc>
          <w:tcPr>
            <w:tcW w:w="296" w:type="pct"/>
            <w:gridSpan w:val="2"/>
          </w:tcPr>
          <w:p w:rsidR="00C125B4" w:rsidRDefault="00C125B4" w:rsidP="00BF4749">
            <w:pPr>
              <w:numPr>
                <w:ilvl w:val="0"/>
                <w:numId w:val="1"/>
              </w:numPr>
              <w:ind w:left="454" w:hanging="533"/>
              <w:contextualSpacing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Obchodné meno:</w:t>
            </w:r>
          </w:p>
        </w:tc>
        <w:tc>
          <w:tcPr>
            <w:tcW w:w="2941" w:type="pct"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b/>
                <w:lang w:val="sk-SK"/>
              </w:rPr>
            </w:pPr>
            <w:r>
              <w:rPr>
                <w:rFonts w:ascii="Times" w:hAnsi="Times"/>
                <w:b/>
                <w:lang w:val="sk-SK"/>
              </w:rPr>
              <w:t>PETER CZIGÁNY GASTROCENTRUM</w:t>
            </w:r>
          </w:p>
        </w:tc>
      </w:tr>
      <w:tr w:rsidR="00C125B4" w:rsidTr="00BF4749">
        <w:tc>
          <w:tcPr>
            <w:tcW w:w="296" w:type="pct"/>
            <w:gridSpan w:val="2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Sídlo:</w:t>
            </w:r>
          </w:p>
        </w:tc>
        <w:tc>
          <w:tcPr>
            <w:tcW w:w="2941" w:type="pct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Odborárska 925/9, 982 01 Tornaľa</w:t>
            </w:r>
          </w:p>
        </w:tc>
      </w:tr>
      <w:tr w:rsidR="00C125B4" w:rsidTr="00BF4749">
        <w:tc>
          <w:tcPr>
            <w:tcW w:w="296" w:type="pct"/>
            <w:gridSpan w:val="2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IČO:</w:t>
            </w:r>
          </w:p>
        </w:tc>
        <w:tc>
          <w:tcPr>
            <w:tcW w:w="2941" w:type="pct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47579757</w:t>
            </w:r>
          </w:p>
        </w:tc>
      </w:tr>
      <w:tr w:rsidR="00C125B4" w:rsidTr="00BF4749">
        <w:tc>
          <w:tcPr>
            <w:tcW w:w="296" w:type="pct"/>
            <w:gridSpan w:val="2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DIČ:                                               </w:t>
            </w:r>
          </w:p>
        </w:tc>
        <w:tc>
          <w:tcPr>
            <w:tcW w:w="2941" w:type="pct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1082489430</w:t>
            </w:r>
          </w:p>
        </w:tc>
      </w:tr>
      <w:tr w:rsidR="00C125B4" w:rsidTr="00BF4749">
        <w:tc>
          <w:tcPr>
            <w:tcW w:w="296" w:type="pct"/>
            <w:gridSpan w:val="2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IČ DPH:</w:t>
            </w:r>
          </w:p>
        </w:tc>
        <w:tc>
          <w:tcPr>
            <w:tcW w:w="2941" w:type="pct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SK1082489430</w:t>
            </w:r>
          </w:p>
        </w:tc>
      </w:tr>
      <w:tr w:rsidR="00C125B4" w:rsidTr="00BF4749">
        <w:tc>
          <w:tcPr>
            <w:tcW w:w="296" w:type="pct"/>
            <w:gridSpan w:val="2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  <w:hideMark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 xml:space="preserve">Štatutárny orgán:                                  </w:t>
            </w:r>
          </w:p>
        </w:tc>
        <w:tc>
          <w:tcPr>
            <w:tcW w:w="2941" w:type="pct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Peter Czigány</w:t>
            </w:r>
          </w:p>
        </w:tc>
      </w:tr>
      <w:tr w:rsidR="00C125B4" w:rsidTr="00BF4749">
        <w:tc>
          <w:tcPr>
            <w:tcW w:w="296" w:type="pct"/>
            <w:gridSpan w:val="2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(ďalej len „</w:t>
            </w:r>
            <w:r>
              <w:rPr>
                <w:rFonts w:ascii="Times" w:hAnsi="Times"/>
                <w:b/>
                <w:lang w:val="sk-SK"/>
              </w:rPr>
              <w:t>dodávateľ</w:t>
            </w:r>
            <w:r>
              <w:rPr>
                <w:rFonts w:ascii="Times" w:hAnsi="Times"/>
                <w:lang w:val="sk-SK"/>
              </w:rPr>
              <w:t>”)</w:t>
            </w:r>
          </w:p>
        </w:tc>
        <w:tc>
          <w:tcPr>
            <w:tcW w:w="2941" w:type="pct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C125B4" w:rsidTr="00BF4749">
        <w:tc>
          <w:tcPr>
            <w:tcW w:w="296" w:type="pct"/>
            <w:gridSpan w:val="2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C125B4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</w:p>
        </w:tc>
      </w:tr>
      <w:tr w:rsidR="00C125B4" w:rsidTr="00BF4749">
        <w:tc>
          <w:tcPr>
            <w:tcW w:w="296" w:type="pct"/>
            <w:gridSpan w:val="2"/>
          </w:tcPr>
          <w:p w:rsidR="00C125B4" w:rsidRDefault="00C125B4" w:rsidP="00BF4749">
            <w:pPr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1764" w:type="pct"/>
            <w:gridSpan w:val="2"/>
          </w:tcPr>
          <w:p w:rsidR="00C125B4" w:rsidRDefault="00C125B4" w:rsidP="00BF4749">
            <w:pPr>
              <w:spacing w:line="360" w:lineRule="auto"/>
              <w:jc w:val="both"/>
              <w:rPr>
                <w:rFonts w:ascii="Times" w:hAnsi="Times"/>
                <w:lang w:val="sk-SK"/>
              </w:rPr>
            </w:pPr>
          </w:p>
        </w:tc>
        <w:tc>
          <w:tcPr>
            <w:tcW w:w="2941" w:type="pct"/>
          </w:tcPr>
          <w:p w:rsidR="00C125B4" w:rsidRPr="00622FFB" w:rsidRDefault="00C125B4" w:rsidP="00BF4749">
            <w:pPr>
              <w:spacing w:line="360" w:lineRule="auto"/>
              <w:rPr>
                <w:rFonts w:ascii="Times" w:hAnsi="Times"/>
                <w:lang w:val="sk-SK"/>
              </w:rPr>
            </w:pPr>
            <w:r>
              <w:rPr>
                <w:rFonts w:ascii="Times" w:hAnsi="Times"/>
                <w:lang w:val="sk-SK"/>
              </w:rPr>
              <w:t>I.</w:t>
            </w:r>
          </w:p>
        </w:tc>
      </w:tr>
    </w:tbl>
    <w:p w:rsidR="00C125B4" w:rsidRDefault="00C125B4" w:rsidP="00C125B4">
      <w:pPr>
        <w:jc w:val="both"/>
        <w:rPr>
          <w:lang w:val="sk-SK"/>
        </w:rPr>
      </w:pPr>
      <w:r>
        <w:rPr>
          <w:lang w:val="sk-SK"/>
        </w:rPr>
        <w:t xml:space="preserve">Zmluvné strany sa dohodli na uzatvorení dodatku  č. </w:t>
      </w:r>
      <w:r w:rsidR="00A8479A">
        <w:rPr>
          <w:lang w:val="sk-SK"/>
        </w:rPr>
        <w:t>2</w:t>
      </w:r>
      <w:r>
        <w:rPr>
          <w:lang w:val="sk-SK"/>
        </w:rPr>
        <w:t xml:space="preserve"> k rámcovej zmluve zo dňa 31.8.2018.</w:t>
      </w:r>
    </w:p>
    <w:p w:rsidR="00C125B4" w:rsidRDefault="00C125B4" w:rsidP="00C125B4">
      <w:pPr>
        <w:jc w:val="both"/>
        <w:rPr>
          <w:lang w:val="sk-SK"/>
        </w:rPr>
      </w:pPr>
    </w:p>
    <w:p w:rsidR="00C125B4" w:rsidRDefault="00C125B4" w:rsidP="00C125B4">
      <w:pPr>
        <w:jc w:val="both"/>
        <w:rPr>
          <w:lang w:val="sk-SK"/>
        </w:rPr>
      </w:pPr>
      <w:r w:rsidRPr="004B1262">
        <w:rPr>
          <w:b/>
          <w:lang w:val="sk-SK"/>
        </w:rPr>
        <w:t xml:space="preserve">Článok 6 </w:t>
      </w:r>
      <w:r>
        <w:rPr>
          <w:b/>
          <w:lang w:val="sk-SK"/>
        </w:rPr>
        <w:t xml:space="preserve"> </w:t>
      </w:r>
      <w:r w:rsidRPr="00622FFB">
        <w:rPr>
          <w:lang w:val="sk-SK"/>
        </w:rPr>
        <w:t xml:space="preserve">- </w:t>
      </w:r>
      <w:r w:rsidRPr="00622FFB">
        <w:rPr>
          <w:b/>
          <w:lang w:val="sk-SK"/>
        </w:rPr>
        <w:t>Doba trvania zmluvy a spôsob jej ukončenia</w:t>
      </w:r>
    </w:p>
    <w:p w:rsidR="00C125B4" w:rsidRDefault="00C125B4" w:rsidP="00C125B4">
      <w:pPr>
        <w:jc w:val="both"/>
        <w:rPr>
          <w:lang w:val="sk-SK"/>
        </w:rPr>
      </w:pPr>
      <w:r>
        <w:rPr>
          <w:lang w:val="sk-SK"/>
        </w:rPr>
        <w:t xml:space="preserve"> </w:t>
      </w:r>
      <w:r w:rsidRPr="00622FFB">
        <w:rPr>
          <w:b/>
          <w:lang w:val="sk-SK"/>
        </w:rPr>
        <w:t>bod 6.1</w:t>
      </w:r>
      <w:r>
        <w:rPr>
          <w:lang w:val="sk-SK"/>
        </w:rPr>
        <w:t xml:space="preserve"> </w:t>
      </w:r>
      <w:r w:rsidRPr="004B1262">
        <w:rPr>
          <w:lang w:val="sk-SK"/>
        </w:rPr>
        <w:t xml:space="preserve"> sa men</w:t>
      </w:r>
      <w:r>
        <w:rPr>
          <w:lang w:val="sk-SK"/>
        </w:rPr>
        <w:t>í nasledovne:</w:t>
      </w:r>
    </w:p>
    <w:p w:rsidR="00C125B4" w:rsidRDefault="00C125B4" w:rsidP="00C125B4">
      <w:pPr>
        <w:jc w:val="both"/>
        <w:rPr>
          <w:lang w:val="sk-SK"/>
        </w:rPr>
      </w:pPr>
    </w:p>
    <w:p w:rsidR="00C125B4" w:rsidRPr="00622FFB" w:rsidRDefault="00C125B4" w:rsidP="00C125B4">
      <w:pPr>
        <w:jc w:val="center"/>
        <w:rPr>
          <w:b/>
          <w:lang w:val="sk-SK"/>
        </w:rPr>
      </w:pPr>
      <w:r w:rsidRPr="00622FFB">
        <w:rPr>
          <w:b/>
          <w:lang w:val="sk-SK"/>
        </w:rPr>
        <w:t>Zmluva sa predlžuje do 31.12.202</w:t>
      </w:r>
      <w:r w:rsidR="00A8479A">
        <w:rPr>
          <w:b/>
          <w:lang w:val="sk-SK"/>
        </w:rPr>
        <w:t>1</w:t>
      </w:r>
      <w:r w:rsidRPr="00622FFB">
        <w:rPr>
          <w:b/>
          <w:lang w:val="sk-SK"/>
        </w:rPr>
        <w:t>.</w:t>
      </w:r>
    </w:p>
    <w:p w:rsidR="00C125B4" w:rsidRDefault="00C125B4" w:rsidP="00C125B4">
      <w:pPr>
        <w:jc w:val="both"/>
        <w:rPr>
          <w:lang w:val="sk-SK"/>
        </w:rPr>
      </w:pPr>
      <w:r>
        <w:rPr>
          <w:lang w:val="sk-SK"/>
        </w:rPr>
        <w:t>Ostatné ustanovenia  zmluvy sa nemenia a ostávajú v platnosti. Dodatok nadobúda platnosť dňom podpisu zmluvnými stranami.</w:t>
      </w:r>
    </w:p>
    <w:p w:rsidR="00C125B4" w:rsidRDefault="00C125B4" w:rsidP="00C125B4">
      <w:pPr>
        <w:jc w:val="both"/>
        <w:rPr>
          <w:lang w:val="sk-SK"/>
        </w:rPr>
      </w:pPr>
    </w:p>
    <w:p w:rsidR="00C125B4" w:rsidRDefault="00C125B4" w:rsidP="00C125B4">
      <w:pPr>
        <w:jc w:val="both"/>
        <w:rPr>
          <w:lang w:val="sk-SK"/>
        </w:rPr>
      </w:pPr>
      <w:r>
        <w:rPr>
          <w:lang w:val="sk-SK"/>
        </w:rPr>
        <w:t>v Tornali, dňa</w:t>
      </w:r>
      <w:r w:rsidR="00C710B0">
        <w:rPr>
          <w:lang w:val="sk-SK"/>
        </w:rPr>
        <w:t xml:space="preserve"> 18.12.2020</w:t>
      </w:r>
      <w:r>
        <w:rPr>
          <w:lang w:val="sk-SK"/>
        </w:rPr>
        <w:t xml:space="preserve">                                          v Tornali, dňa </w:t>
      </w:r>
      <w:r w:rsidR="00C710B0">
        <w:rPr>
          <w:lang w:val="sk-SK"/>
        </w:rPr>
        <w:t>18.12.2020</w:t>
      </w:r>
      <w:bookmarkStart w:id="4" w:name="_GoBack"/>
      <w:bookmarkEnd w:id="4"/>
    </w:p>
    <w:p w:rsidR="00C125B4" w:rsidRDefault="00C125B4" w:rsidP="00C125B4">
      <w:pPr>
        <w:jc w:val="both"/>
        <w:rPr>
          <w:lang w:val="sk-SK"/>
        </w:rPr>
      </w:pPr>
    </w:p>
    <w:p w:rsidR="00C125B4" w:rsidRPr="004B1262" w:rsidRDefault="00C125B4" w:rsidP="00C125B4">
      <w:pPr>
        <w:jc w:val="both"/>
        <w:rPr>
          <w:b/>
        </w:rPr>
      </w:pPr>
      <w:r>
        <w:rPr>
          <w:lang w:val="sk-SK"/>
        </w:rPr>
        <w:t>Objednávateľ                                                                   Dodávateľ</w:t>
      </w:r>
    </w:p>
    <w:p w:rsidR="008102F6" w:rsidRDefault="008102F6"/>
    <w:sectPr w:rsidR="00810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F2CDD"/>
    <w:multiLevelType w:val="hybridMultilevel"/>
    <w:tmpl w:val="8CB43858"/>
    <w:lvl w:ilvl="0" w:tplc="22F8FF42">
      <w:start w:val="1"/>
      <w:numFmt w:val="decimal"/>
      <w:lvlText w:val="1.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5B4"/>
    <w:rsid w:val="005B4595"/>
    <w:rsid w:val="008102F6"/>
    <w:rsid w:val="00A8479A"/>
    <w:rsid w:val="00BF4749"/>
    <w:rsid w:val="00C125B4"/>
    <w:rsid w:val="00C7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5B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25B4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2020-12-16T06:54:00Z</cp:lastPrinted>
  <dcterms:created xsi:type="dcterms:W3CDTF">2019-12-09T08:26:00Z</dcterms:created>
  <dcterms:modified xsi:type="dcterms:W3CDTF">2020-12-18T12:59:00Z</dcterms:modified>
</cp:coreProperties>
</file>