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B8" w:rsidRDefault="00EC0AB8" w:rsidP="00EC0AB8">
      <w:pPr>
        <w:jc w:val="right"/>
        <w:rPr>
          <w:rFonts w:cs="Times New Roman"/>
        </w:rPr>
      </w:pPr>
      <w:r w:rsidRPr="00EC0AB8">
        <w:rPr>
          <w:rFonts w:cs="Times New Roman"/>
        </w:rPr>
        <w:t>Załącznik nr 7</w:t>
      </w:r>
    </w:p>
    <w:p w:rsidR="00C144D4" w:rsidRPr="00EC0AB8" w:rsidRDefault="00C144D4" w:rsidP="00EC0AB8">
      <w:pPr>
        <w:jc w:val="right"/>
        <w:rPr>
          <w:rFonts w:cs="Times New Roman"/>
        </w:rPr>
      </w:pPr>
    </w:p>
    <w:p w:rsidR="00EC0AB8" w:rsidRPr="00C144D4" w:rsidRDefault="00EC0AB8" w:rsidP="00EC0AB8">
      <w:pPr>
        <w:jc w:val="center"/>
        <w:rPr>
          <w:rFonts w:cs="Times New Roman"/>
          <w:sz w:val="28"/>
          <w:szCs w:val="28"/>
        </w:rPr>
      </w:pPr>
      <w:r w:rsidRPr="00C144D4">
        <w:rPr>
          <w:rFonts w:cs="Times New Roman"/>
          <w:sz w:val="28"/>
          <w:szCs w:val="28"/>
        </w:rPr>
        <w:t>Instrukcja prawidłowego zakładania i zdejmowania rękawic.</w:t>
      </w:r>
    </w:p>
    <w:p w:rsidR="00BC1BA4" w:rsidRDefault="00EC0AB8">
      <w:bookmarkStart w:id="0" w:name="_GoBack"/>
      <w:r>
        <w:rPr>
          <w:noProof/>
          <w:lang w:eastAsia="pl-PL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398667</wp:posOffset>
            </wp:positionV>
            <wp:extent cx="5841727" cy="6724891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04" cy="672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1BA4" w:rsidSect="00C144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B8"/>
    <w:rsid w:val="002D3B3D"/>
    <w:rsid w:val="0061381A"/>
    <w:rsid w:val="00C144D4"/>
    <w:rsid w:val="00E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0EAB2-1F52-4F59-8269-9E4E7649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AB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2020-05-20T09:07:00Z</dcterms:created>
  <dcterms:modified xsi:type="dcterms:W3CDTF">2020-05-20T09:23:00Z</dcterms:modified>
</cp:coreProperties>
</file>